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0" w:name="_Hlk27312521"/>
      <w:bookmarkEnd w:id="0"/>
      <w:bookmarkStart w:id="1" w:name="_Hlk128514464"/>
      <w:r>
        <w:rPr>
          <w:rFonts w:hint="default" w:ascii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Учреждение образования «БЕЛОРУССКИЙ ГОСУДАРСТВЕННЫЙ 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ТЕХНОЛОГИЧЕСКИЙ УНИВЕРСИТЕТ»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>Факультет</w:t>
      </w:r>
      <w:r>
        <w:rPr>
          <w:rFonts w:hint="default" w:ascii="Times New Roman" w:hAnsi="Times New Roman" w:cs="Times New Roman"/>
          <w:spacing w:val="1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</w:rPr>
        <w:t>Информационных</w:t>
      </w:r>
      <w:r>
        <w:rPr>
          <w:rFonts w:hint="default" w:ascii="Times New Roman" w:hAnsi="Times New Roman" w:cs="Times New Roman"/>
          <w:spacing w:val="-1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технологий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Кафедра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Информационных систем и технологий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1–40 0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 xml:space="preserve"> 01 «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Информационные системы и технологии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»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10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600" w:after="60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>по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дисциплине «Компьютерные языки разметки»</w:t>
      </w:r>
    </w:p>
    <w:p>
      <w:pPr>
        <w:pageBreakBefore w:val="0"/>
        <w:tabs>
          <w:tab w:val="left" w:pos="-184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Тема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Веб-сайт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Образовательная платформа с онлайн курсами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pageBreakBefore w:val="0"/>
        <w:tabs>
          <w:tab w:val="left" w:pos="-184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 w:val="0"/>
        <w:tabs>
          <w:tab w:val="left" w:pos="2160"/>
          <w:tab w:val="left" w:pos="4320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pageBreakBefore w:val="0"/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2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 xml:space="preserve">    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ru-RU" w:eastAsia="ru-RU"/>
        </w:rPr>
        <w:t>И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.Д. Санюк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before="40" w:after="600" w:line="240" w:lineRule="auto"/>
        <w:ind w:firstLine="5625" w:firstLineChars="3125"/>
        <w:jc w:val="both"/>
        <w:textAlignment w:val="auto"/>
        <w:rPr>
          <w:rFonts w:hint="default" w:ascii="Times New Roman" w:hAnsi="Times New Roman" w:eastAsia="Times New Roman" w:cs="Times New Roman"/>
          <w:sz w:val="18"/>
          <w:szCs w:val="18"/>
          <w:lang w:eastAsia="ru-RU"/>
        </w:rPr>
      </w:pPr>
      <w:r>
        <w:rPr>
          <w:rFonts w:hint="default" w:ascii="Times New Roman" w:hAnsi="Times New Roman" w:eastAsia="Times New Roman" w:cs="Times New Roman"/>
          <w:sz w:val="18"/>
          <w:szCs w:val="18"/>
          <w:lang w:eastAsia="ru-RU"/>
        </w:rPr>
        <w:t>подпись, дата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2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pageBreakBefore w:val="0"/>
        <w:widowControl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val="en-US" w:eastAsia="ru-RU"/>
        </w:rPr>
        <w:t xml:space="preserve">    ассистент       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___________      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val="en-US" w:eastAsia="ru-RU"/>
        </w:rPr>
        <w:t>.В. Харланович</w:t>
      </w:r>
    </w:p>
    <w:p>
      <w:pPr>
        <w:pageBreakBefore w:val="0"/>
        <w:tabs>
          <w:tab w:val="left" w:pos="1815"/>
          <w:tab w:val="center" w:pos="6096"/>
        </w:tabs>
        <w:kinsoku/>
        <w:wordWrap/>
        <w:overflowPunct/>
        <w:topLinePunct w:val="0"/>
        <w:autoSpaceDE/>
        <w:autoSpaceDN/>
        <w:bidi w:val="0"/>
        <w:adjustRightInd/>
        <w:spacing w:before="40" w:after="1080" w:line="240" w:lineRule="auto"/>
        <w:ind w:firstLine="225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18"/>
          <w:szCs w:val="18"/>
        </w:rPr>
        <w:t>должность, учен. степень, ученое звание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18"/>
          <w:szCs w:val="18"/>
          <w:lang w:val="ru-RU"/>
        </w:rPr>
        <w:t xml:space="preserve">  </w:t>
      </w:r>
      <w:r>
        <w:rPr>
          <w:rFonts w:hint="default" w:ascii="Times New Roman" w:hAnsi="Times New Roman" w:cs="Times New Roman"/>
          <w:sz w:val="18"/>
          <w:szCs w:val="18"/>
        </w:rPr>
        <w:t>подпись, дата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firstLine="350" w:firstLineChars="125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Допущен(а)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 защите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2940" w:firstLineChars="1050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firstLine="350" w:firstLineChars="125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     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tabs>
          <w:tab w:val="left" w:pos="1815"/>
          <w:tab w:val="center" w:pos="5032"/>
        </w:tabs>
        <w:kinsoku/>
        <w:wordWrap/>
        <w:overflowPunct/>
        <w:topLinePunct w:val="0"/>
        <w:autoSpaceDE/>
        <w:autoSpaceDN/>
        <w:bidi w:val="0"/>
        <w:adjustRightInd/>
        <w:spacing w:after="1200" w:line="240" w:lineRule="auto"/>
        <w:ind w:firstLine="8505" w:firstLineChars="4725"/>
        <w:jc w:val="both"/>
        <w:textAlignment w:val="auto"/>
        <w:rPr>
          <w:rFonts w:hint="default" w:ascii="Times New Roman" w:hAnsi="Times New Roman" w:cs="Times New Roman"/>
          <w:sz w:val="18"/>
          <w:szCs w:val="18"/>
        </w:rPr>
      </w:pPr>
      <w:r>
        <w:rPr>
          <w:rFonts w:hint="default" w:ascii="Times New Roman" w:hAnsi="Times New Roman" w:cs="Times New Roman"/>
          <w:sz w:val="18"/>
          <w:szCs w:val="18"/>
        </w:rPr>
        <w:t>дата, подпись</w:t>
      </w:r>
    </w:p>
    <w:p>
      <w:pPr>
        <w:pageBreakBefore w:val="0"/>
        <w:widowControl w:val="0"/>
        <w:tabs>
          <w:tab w:val="left" w:pos="7249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hint="default"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10"/>
        <w:pageBreakBefore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Руководитель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____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>_____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 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 xml:space="preserve">__________ 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   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8"/>
          <w:szCs w:val="28"/>
          <w:lang w:val="en-US" w:eastAsia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А.В. Харланович</w:t>
      </w:r>
    </w:p>
    <w:p>
      <w:pPr>
        <w:pStyle w:val="10"/>
        <w:pageBreakBefore w:val="0"/>
        <w:tabs>
          <w:tab w:val="left" w:leader="underscore" w:pos="1134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2700" w:firstLineChars="1500"/>
        <w:jc w:val="both"/>
        <w:textAlignment w:val="auto"/>
        <w:rPr>
          <w:rFonts w:hint="default" w:ascii="Times New Roman" w:hAnsi="Times New Roman" w:cs="Times New Roman"/>
          <w:sz w:val="20"/>
          <w:szCs w:val="20"/>
        </w:rPr>
        <w:sectPr>
          <w:footerReference r:id="rId5" w:type="first"/>
          <w:headerReference r:id="rId3" w:type="default"/>
          <w:footerReference r:id="rId4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rFonts w:hint="default" w:ascii="Times New Roman" w:hAnsi="Times New Roman" w:cs="Times New Roman"/>
          <w:sz w:val="18"/>
          <w:szCs w:val="18"/>
        </w:rPr>
        <w:t xml:space="preserve">подпись    </w:t>
      </w:r>
      <w:r>
        <w:rPr>
          <w:rFonts w:hint="default" w:ascii="Times New Roman" w:hAnsi="Times New Roman" w:cs="Times New Roman"/>
          <w:sz w:val="18"/>
          <w:szCs w:val="18"/>
          <w:lang w:val="ru-RU"/>
        </w:rPr>
        <w:t xml:space="preserve">             </w:t>
      </w:r>
      <w:r>
        <w:rPr>
          <w:rFonts w:hint="default" w:ascii="Times New Roman" w:hAnsi="Times New Roman" w:cs="Times New Roman"/>
          <w:sz w:val="18"/>
          <w:szCs w:val="18"/>
        </w:rPr>
        <w:t>дата</w:t>
      </w:r>
      <w:r>
        <w:rPr>
          <w:rFonts w:hint="default" w:ascii="Times New Roman" w:hAnsi="Times New Roman" w:cs="Times New Roman"/>
          <w:sz w:val="20"/>
          <w:szCs w:val="20"/>
        </w:rPr>
        <w:tab/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       </w:t>
      </w: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 </w:t>
      </w: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</w:t>
      </w:r>
      <w:r>
        <w:rPr>
          <w:rFonts w:hint="default" w:ascii="Times New Roman" w:hAnsi="Times New Roman" w:cs="Times New Roman"/>
          <w:sz w:val="18"/>
          <w:szCs w:val="18"/>
        </w:rPr>
        <w:t>инициалы и фамилия</w:t>
      </w:r>
      <w:bookmarkEnd w:id="1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pacing w:after="16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Содержание</w:t>
      </w:r>
    </w:p>
    <w:sdt>
      <w:sdtPr>
        <w:rPr>
          <w:rFonts w:hint="default" w:ascii="Times New Roman" w:hAnsi="Times New Roman" w:cs="Times New Roman"/>
          <w:sz w:val="28"/>
          <w:szCs w:val="28"/>
        </w:rPr>
        <w:id w:val="1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/>
          <w:sz w:val="28"/>
          <w:szCs w:val="28"/>
        </w:rPr>
      </w:sdtEndPr>
      <w:sdtContent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"_gjdgxs"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Введение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_2xcytpi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563C1"/>
              <w:sz w:val="28"/>
              <w:szCs w:val="28"/>
              <w:u w:val="singl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"_30j0zll"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Постановка задачи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_1ci93xb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"_1ci93xb"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"_1fob9te"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1.1.Обзор аналогичных решений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"_3whwml4"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1.2. Техническое задание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en-US"/>
            </w:rPr>
            <w:t>...............................................................................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1.3 Выбор средств реализации программного продукта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7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1.4. Вывод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7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Проектирование страниц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2.1 Выбор способа верстки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2.2 Выбор стилевого оформления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2.3 Выбор шрифтового оформления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"_2et92p0"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2.4 Разработка логотипа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"_2bn6wsx"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"_tyjcwt"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2.5 Разработка пользовательских элементов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"_qsh70q"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10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"_3dy6vkm"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2.6 Разработка спецэффектов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0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2.7. 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Реализация структуры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32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Структура HTML-документа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"_26in1rg"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3.2 Добавление таблиц стилей Sass и CSS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5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"_lnxbz9"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3.3 Использование стандартов XML (SVG)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"_35nkun2"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3.4 Управление элементами DOM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"_1ksv4uv"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3.5 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right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Тестирование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en-US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Адаптивный дизайн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widowControl w:val="0"/>
            <w:suppressLineNumbers w:val="0"/>
            <w:spacing w:before="0" w:beforeAutospacing="0" w:after="0" w:afterAutospacing="0"/>
            <w:ind w:right="0" w:firstLine="700" w:firstLineChars="250"/>
            <w:jc w:val="both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ru-RU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SimSun" w:cs="Times New Roman"/>
              <w:b w:val="0"/>
              <w:i w:val="0"/>
              <w:color w:val="000000"/>
              <w:kern w:val="0"/>
              <w:sz w:val="28"/>
              <w:szCs w:val="28"/>
              <w:lang w:val="en-US" w:eastAsia="zh-CN" w:bidi="ar"/>
            </w:rPr>
            <w:t>Кроссбраузерность</w:t>
          </w:r>
          <w:r>
            <w:rPr>
              <w:rFonts w:hint="default" w:ascii="Times New Roman" w:hAnsi="Times New Roman" w:eastAsia="SimSun" w:cs="Times New Roman"/>
              <w:b w:val="0"/>
              <w:i w:val="0"/>
              <w:color w:val="000000"/>
              <w:kern w:val="0"/>
              <w:sz w:val="24"/>
              <w:szCs w:val="24"/>
              <w:lang w:val="en-US" w:eastAsia="zh-CN" w:bidi="ar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 xml:space="preserve">  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0" w:firstLineChars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ru-RU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Руководство пользователя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24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700" w:firstLineChars="25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4.4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Тестирование кода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0" w:firstLineChars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    4.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"_4i7ojhp"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Заключение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6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Список использованных источников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27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Приложение А Макет структуры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28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Б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НТML-документа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SCSS и CSS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Г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XML-файлов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5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Д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SVG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1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JavaScript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3</w:t>
          </w:r>
        </w:p>
        <w:p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pacing w:line="240" w:lineRule="auto"/>
            <w:ind w:firstLine="350" w:firstLineChars="125"/>
            <w:jc w:val="both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pacing w:after="16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bookmarkStart w:id="2" w:name="_gjdgxs" w:colFirst="0" w:colLast="0"/>
      <w:bookmarkEnd w:id="2"/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0" w:after="36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Введение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настоящее время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образование становится всё более доступным благодаря Интернету. Он открывает новые горизонты для обучения и саморазвития, позволяя людям изучать новые навыки и расширять свои знания, не выходя из дома. Одной из наиболее перспективных областей в этом направлении является сегмент онлайн-образования, предлагающий широкий спектр курсов, от программирования до искусства.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Целью данного курсового проекта является создание образовательной платформы с онлайн-курсами, которая предоставит пользователям качественные и доступные образовательные ресурсы. Мы исследуем различные аспекты онлайн-обучения, включая методы доставки контента, интерактивные элементы и способы оценки знаний.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Разработка такой платформы также является отличным способом улучшить навыки в области IT и веб-разработки. Этот проект позволит практиковаться в создании интерактивных интерфейсов, интеграции современных образовательных технологий и обеспечении пользовательского опыта на высоком уровне.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целом, создание образовательной платформы с онлайн-курсами является актуальной и важной задачей, которая позволит не только улучшить технические навыки, но и внести вклад в развитие образования. В процессе работы над проектом были поставлены следующие задачи: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оздание интуитивно понятного интерфейса платформы;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азработка системы управления курсами;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т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естирование функциональности платформы;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Основные цели курсового проекта: анализ потребностей целевой аудитории, изучение лучших практик в сфере онлайн-образования, улучшение навыков проектирования и разработки веб-приложений, ознакомление с новыми образовательными инструментами и технологиями, успешная реализация и запуск образовательной платформы.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before="0" w:after="360" w:line="240" w:lineRule="auto"/>
        <w:ind w:leftChars="125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3" w:name="_30j0zll" w:colFirst="0" w:colLast="0"/>
      <w:bookmarkEnd w:id="3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en-US"/>
        </w:rPr>
        <w:t xml:space="preserve">1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Постановка задачи</w:t>
      </w:r>
    </w:p>
    <w:p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before="360" w:after="240" w:line="240" w:lineRule="auto"/>
        <w:ind w:leftChars="125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4" w:name="_1fob9te" w:colFirst="0" w:colLast="0"/>
      <w:bookmarkEnd w:id="4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ru-RU"/>
        </w:rPr>
        <w:t xml:space="preserve">1.1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Обзор аналогичных решений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При разработке образовательной платформы с онлайн-курсами крайне важно применять разнообразные аналитические инструменты, которые способствуют оптимизации платформы и повышению её функциональности. Эти инструменты позволяют учитывать предпочтения и потребности пользователей, а также способствуют улучшению видимости платформы в поисковых системах. Анализ сайтов конкурентов и существующих образовательных ресурсов даст возможность создать эффективный и удобный для пользователя проект, который будет отвечать современным требованиям к онлайн-образованию..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качестве аналогов были выбраны  сайты других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платформ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, а также просмотрены различные макеты-примеры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сайтов: веб-сайт с примерами «skillbox.by/y» [1], «zerocoder.ru» [2].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В качестве основного аналога был выбран сайт «skillbox.by»</w:t>
      </w:r>
      <w:r>
        <w:rPr>
          <w:rFonts w:hint="default" w:ascii="Times New Roman" w:hAnsi="Times New Roman" w:eastAsia="Helvetica Neue" w:cs="Times New Roman"/>
          <w:color w:val="292929"/>
          <w:sz w:val="28"/>
          <w:szCs w:val="28"/>
          <w:highlight w:val="white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Заходя на главную страницу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видим краткую информацию о преимуществах платформы в виде нескольких блоков с ссылками, сверху информацию о скидках на курсы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исунок 1.1).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44440" cy="2456180"/>
            <wp:effectExtent l="0" t="0" r="0" b="1270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унок 1.1 –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шапке сайта можем увидеть логотип, каталог товаров, строку для поиска необходимых товаров, кнопку, пересылающую на корзину, а также разную информацию для покупателей и контакты для связи.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Основное преимущество данного стиля дизайна: завлечение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пользователей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интересным предложениям. Яркие цвета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, акцент на цифрах.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Также в подвале сайта находится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форма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которая в случае возникновения вопросов у покупателя поможет ему разобраться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и наладить связь с представителями платформы.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93920" cy="2286000"/>
            <wp:effectExtent l="0" t="0" r="0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Рисунок 1.2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 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кроссбраузерным, это определяется наличием различным стилей в CSS/SCSS и префиксами.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Дизайн сайта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образовательной платформы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Zerocoder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»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отличается своей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пользовательской дружелюбностью.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Он выполнен в тёмных тонах.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На главной странице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центральное место занимает большой и привлекательный баннер. Баннер может включать яркие и привлекательные изображения, а также четкие и краткие слоганы, чтобы привлечь внимание посетителей и мотивировать их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записаться на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Дизайн сайта является адаптивным, что позволяет пользователям просматривать сайт на любом устройстве, включая мобильные устройства. Он использует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темные цвета в сочетании с яркими акцентами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, качественные изображения и графику, чтобы привлечь внимание пользователей. (рисунок 1.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)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64125" cy="2465705"/>
            <wp:effectExtent l="0" t="0" r="10795" b="317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412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кроссбраузерным, это определяется наличием различным стилей в CSS/SCSS и префиксами.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12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highlight w:val="white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highlight w:val="white"/>
          <w:rtl w:val="0"/>
        </w:rPr>
        <w:t>1.2 Техническое задание</w:t>
      </w:r>
      <w:r>
        <w:rPr>
          <w:rFonts w:hint="default" w:ascii="Times New Roman" w:hAnsi="Times New Roman" w:cs="Times New Roman"/>
          <w:b/>
          <w:sz w:val="28"/>
          <w:szCs w:val="28"/>
          <w:highlight w:val="white"/>
          <w:rtl w:val="0"/>
          <w:lang w:val="ru-RU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Задача состоит в создании веб-сайта для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образовательной платформы с онлайн-курсами. Сайт должен быть интерактивным и предоставлять актуальную информацию о предлагаемых курсах. Этот сайт создан для того, чтобы дать пользователям возможность просматривать, выбирать и записываться на курсы через интернет. Основная цель - создать удобную и эффективную платформу для образовательных услуг.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Навигационное меню сайта будет расположено внизу на всех страницах. В меню будут ссылки на важную информацию, такую как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актуальные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поддержка и информация.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В разделе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«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Все куры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» будут представлены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к ознакомлению актуальные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. Через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форму в подвале странице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пользователи смогут ввести свой email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, имя и телефон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чтобы получать информацию о новых курсах и специальных предложениях.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Секция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«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» будет содержать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отзывы пользователей и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контактную информацию платформы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мобильной версии сайта (ширина до 420 px) и версии для планшетов (ширина до 1024 px) интерфейс будет адаптирован под размер экрана устройства. Для экранов с шириной 1024 px и более будет доступна версия сайта для персональных компьютеров.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Исполнитель должен заниматься дизайном, анализом существующих платформ, созданием прототипа, а также обеспечивать адаптивность и кроссбраузерность сайта. Проект будет использовать HTML 5, CSS/Sass и SVG для графики, а данные будут храниться в формате XML. Все материалы проекта должны быть опубликованы на GitHub.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1.3 Выбор средств реализации программного продукта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CSS/Sass. JavaScript позволит добавить динамичности сайта.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написания исходного кода был выбран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а среда разработки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– это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платное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соответствии с требованиями к проекту, особенно в части адаптивности и кроссбраузерности сайта, было решено использовать CSS-препроцессор SCSS. В среде разработки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W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ebStorm для компиляции SCSS в CSS можно использовать встроенные инструменты, такие как File Watchers, которые автоматически обрабатывают файлы при их изменении. Для активации этой функции необходимо настроить File Watcher для SCSS, указав путь к компилятору и желаемые опции.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1.4. Вывод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среда разработки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. Были проанализированы особенности языков и основные дополнительные средства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среды разработки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2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Проектирование страниц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1069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2.1 Выбор способа верстки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color w:val="000000"/>
          <w:sz w:val="28"/>
          <w:szCs w:val="28"/>
          <w:rtl w:val="0"/>
        </w:rPr>
        <w:t>2.2 Выбор стилевого оформления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bookmarkStart w:id="5" w:name="_3znysh7" w:colFirst="0" w:colLast="0"/>
      <w:bookmarkEnd w:id="5"/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Для данного веб-сайта была выбрана достаточно нейтральная цветовая палитра, цвета из которой используются в качестве небольших круглых акцентов, чтобы не забирать всё внимание на себя и не отвлекать пользователя от ознакомления с информацией (рисунок 2.1).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96740" cy="937260"/>
            <wp:effectExtent l="0" t="0" r="762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2.1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2.3 Выбор шрифтового оформления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процессе создания данного макета было выбрано два основных шрифта: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Arial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»,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Graphik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». Все они между собой хорошо сочетаются, а также отлично подходят под выбранный стиль сайта.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6" w:name="_2et92p0" w:colFirst="0" w:colLast="0"/>
      <w:bookmarkEnd w:id="6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2.4 Разработка логотипа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данной веб-страницы был разработан логотип в подходящем ему стиле (рисунок 2.3)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850515" cy="1476375"/>
            <wp:effectExtent l="0" t="0" r="14605" b="190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2.3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Лого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Разработка логотипа осуществлялась в графическом редакторе Inkscape. Цветовая палитра была выбрана на основе палитры сайта так, чтобы логотип выделялся и был хорошо виден, но не отвлекал зрителя от самого сайта.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7" w:name="_tyjcwt" w:colFirst="0" w:colLast="0"/>
      <w:bookmarkEnd w:id="7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2.5 Разработка пользовательских элементов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В проекте представлены такие элементы пользовательского интерфейса, как кликабельные блоки с фотографиями и услугами, горизонтальное меню, футер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с формой и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контактной информацией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. (рисунок 2.4).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1271270"/>
            <wp:effectExtent l="0" t="0" r="10160" b="889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2.4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Навигация – один из наиболее удобных элементов на сайте. Она помогает пользователю быстро перемещаться между страницами и по странице. Горизонтальное меню в шапке сайта представлено на рисунке 2.5.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90160" cy="640080"/>
            <wp:effectExtent l="0" t="0" r="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2.5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Для обратной связи с пользователем, было разработано специальное меню. (рисунок 2.6).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769620"/>
            <wp:effectExtent l="0" t="0" r="10160" b="762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1416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2.6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Меню вопроса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Данный пользовательский элемент (рисунок 2.7)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привлечёт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внимание посетителя и поможет быстро переместиться к интересующему контенту. Каждый элемент является интерактивным и меняет свой внешний вид при клике и наведению на него мыши.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2.7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Титульная страница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8" w:name="_3dy6vkm" w:colFirst="0" w:colLast="0"/>
      <w:bookmarkEnd w:id="8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2.6 Разработка спецэффектов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наведении на блок курса у него плавно появляется граница серого цвета 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(рисунок 2.8).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108575" cy="2784475"/>
            <wp:effectExtent l="0" t="0" r="12065" b="444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2.8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Блок курса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появления границ при наведении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При нажатии на кнопку «Показать ещё» присутствует анимация плавного выплывания 3-ёх элементов из нижней границы экрана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(рисунок 2.9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2.10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9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элементы до нажатия на «Покажите ещё»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Рисунок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2.10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элементы после нажатия на «Покажите ещё»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946785"/>
            <wp:effectExtent l="0" t="0" r="7620" b="1333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Слайдер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Также присутствует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слайдер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реализованный с помощью JS (рис 2.1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bookmarkStart w:id="9" w:name="_1t3h5sf" w:colFirst="0" w:colLast="0"/>
      <w:bookmarkEnd w:id="9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2.7. Выводы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ходе данной главы была определена структура сайта и составлен макет в Figma с переходами между страницами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После определения структуры сайта и создания первичного макета в Figma, был проведен тщательный анализ пользовательского интерфейса с целью улучшения пользовательского опыта. Были рассмотрены различные варианты взаимодействия и навигации, чтобы обеспечить интуитивно понятное и удобное использование сайта.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>Для реализации адаптивного дизайна были выбраны современные технологии и фреймворки, такие как CSS Grid и Flexbox, которые позволяют создавать гибкие и масштабируемые макеты. Эти инструменты обеспечивают отличную поддержку различных устройств и размеров экранов, от мобильных телефонов до больших мониторов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Разработка дизайна сайта не ограничивается однократным созданием макета; это непрерывный процесс, включающий множество итераций. Каждая версия макета тестируется на целевой аудитории, собирается обратная связь, и на основе полученных данных макет улучшается.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</w:pPr>
      <w:bookmarkStart w:id="10" w:name="_4d34og8" w:colFirst="0" w:colLast="0"/>
      <w:bookmarkEnd w:id="10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3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Реализация структуры веб-сайта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bookmarkStart w:id="11" w:name="_2s8eyo1" w:colFirst="0" w:colLast="0"/>
      <w:bookmarkEnd w:id="11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3.1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Структура HTML-документа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pageBreakBefore w:val="0"/>
        <w:widowControl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280" w:after="28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HTML-документ состоит из двух частей: </w:t>
      </w: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заголовок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 (</w:t>
      </w:r>
      <w:bookmarkStart w:id="12" w:name="17dp8vu" w:colFirst="0" w:colLast="0"/>
      <w:bookmarkEnd w:id="12"/>
      <w:r>
        <w:rPr>
          <w:rFonts w:hint="default" w:ascii="Times New Roman" w:hAnsi="Times New Roman" w:cs="Times New Roman"/>
          <w:sz w:val="28"/>
          <w:szCs w:val="28"/>
          <w:rtl w:val="0"/>
        </w:rPr>
        <w:t>head) и </w:t>
      </w: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тело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 (</w:t>
      </w:r>
      <w:bookmarkStart w:id="13" w:name="3rdcrjn" w:colFirst="0" w:colLast="0"/>
      <w:bookmarkEnd w:id="13"/>
      <w:r>
        <w:rPr>
          <w:rFonts w:hint="default" w:ascii="Times New Roman" w:hAnsi="Times New Roman" w:cs="Times New Roman"/>
          <w:sz w:val="28"/>
          <w:szCs w:val="28"/>
          <w:rtl w:val="0"/>
        </w:rPr>
        <w:t>body), расположенных в следующем порядке: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&lt;HTML&gt;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&lt;HEAD&gt;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...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&lt;/HEAD&gt;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&lt;BODY&gt;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...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&lt;/BODY&gt;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&lt;/HTML&gt;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Структура тела документа состоит из семантических тегов header, section и footer. Листинг представлен в приложении 3.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теге header содержится контактная информация, логотип сайта и горизонтальное навигационное меню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листинг 3.1)</w:t>
      </w:r>
    </w:p>
    <w:tbl>
      <w:tblPr>
        <w:tblStyle w:val="20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&lt;header class = "header__container"&gt;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&lt;div class="header__inner"&gt;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&lt;div class = "header__wrapper"&gt;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&lt;svg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width="98"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height="52"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viewBox="0 0 52.916665 39.687499"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version="1.1"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id="svg1"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fill="FFFFFF"/>
              </w:rPr>
              <w:t xml:space="preserve">                   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inkscape:version="1.3.2 (091e20e, 2023-11-25, custom)"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sodipodi:docname="рисунок.svg"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xmlns:inkscape="http://www.inkscape.org/namespaces/inkscape"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xmlns:sodipodi="http://sodipodi.sourceforge.net/DTD/sodipodi-0.dtd"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xmlns="http://www.w3.org/2000/svg"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xmlns:svg="http://www.w3.org/2000/svg"&gt;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&lt;sodipodi:namedview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id="namedview1"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pagecolor="#ffffff"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bordercolor="#000000"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borderopacity="0.25"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inkscape:showpageshadow="2"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inkscape:pageopacity="0.0"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inkscape:pagecheckerboard="0"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inkscape:deskcolor="#d1d1d1"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inkscape:document-units="mm"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inkscape:zoom="1.4142136"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inkscape:cx="164.04877"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inkscape:cy="73.892659"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inkscape:window-width="1920"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inkscape:window-height="1013"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inkscape:window-x="-9"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inkscape:window-y="-9"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inkscape:window-maximized="1"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inkscape:current-layer="layer1" /&gt;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&lt;defs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id="defs1"&gt;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&lt;rect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x="266.23611"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y="482.05627"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width="97.355003"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height="62.337002"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id="rect2" /&gt;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&lt;/defs&gt;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&lt;g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inkscape:label="Слой 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inkscape:groupmode="layer"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id="layer1"&gt;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&lt;rect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style="fill:#4a4a72d1;fill-opacity:1;stroke-width:0.580615"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id="rect1"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width="36.833881"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height="32.719151"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x="2.1860006"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y="3.1263616" /&gt;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&lt;text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xml:space="preserve"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transform="matrix(0.58853828,0,0,0.57279849,-153.91949,-264.03253)"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id="text1"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style="font-size:42.6667px;white-space:pre;shape-inside:url(#rect2);display:inline;fill:#ffffff;fill-opacity:1"&gt;&lt;tspan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x="266.23633"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y="520.98276"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id="tspan1"&gt;JAM&lt;/tspan&gt;&lt;/text&gt;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&lt;/g&gt;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&lt;/svg&gt;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&lt;nav class = "header__items-container"&gt;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&lt;ul&gt;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&lt;li&gt;&lt;a class = "header__item" href="#all-courses"&gt;Все курсы&lt;/a&gt;&lt;/li&gt;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&lt;li&gt;&lt;a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  <w:lang w:val="ru-RU"/>
              </w:rPr>
              <w:t xml:space="preserve"> 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class = "header__item" href = "#review"&gt;Отзывы&lt;/a&gt;&lt;/li&gt;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&lt;li&gt;&lt;a class = "header__item" href="#about-us"&gt;О нас&lt;/a&gt;&lt;/li&gt;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&lt;/ul&gt;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&lt;/nav&gt;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&lt;div class="breadcams"&gt;&lt;/div&gt;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&lt;/header&gt;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3.1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теге footer содержится контактная информация и меню для связи.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Листинг 3.2)</w:t>
      </w:r>
    </w:p>
    <w:tbl>
      <w:tblPr>
        <w:tblStyle w:val="21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&lt;footer&gt;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&lt;div class="breadcams"&gt;&lt;/div&gt;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&lt;br&gt;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&lt;form class="content__container__form"&gt;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fill="FFFFFF"/>
              </w:rPr>
              <w:t xml:space="preserve">       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&lt;h1 &gt;Нужна помощь?&lt;/h1&gt;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&lt;p&gt;Если вы хотите больше узнать или не знаете, какую программу обучения выбрать, оставьте заявку — и мы перезвоним&lt;/p&gt;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&lt;input type="text" placeholder="ИМЯ"&gt;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&lt;input type="email" placeholder="EMAIL"&gt;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&lt;input type="tel" placeholder="+375(xx)xxxxxxx"&gt;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&lt;input type="submit" value="ОТПРАВИТЬ"&gt;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&lt;/form&gt;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&lt;div class="contact-information"&gt;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&lt;p style="width: 50%"&gt;ООО «JAM», УНП 193253177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222012, Республика Беларусь, г. Минск, ул. Бобруйская 25, пом.314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Свидетельство о государственной регистрации №193454177 от 06.08.2020 выдано Минским горисполкомом&lt;/p&gt;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&lt;/footer&gt;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Courier New" w:cs="Courier New"/>
                <w:sz w:val="28"/>
                <w:szCs w:val="28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3.2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footer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коде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также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находятся несколько тегов section, каждый из которых представляет собой какую-то основную часть сайта.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                 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4" w:name="_26in1rg" w:colFirst="0" w:colLast="0"/>
      <w:bookmarkEnd w:id="14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3.2 Добавление таблиц стилей Sass и CSS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Добавление таблиц стилей Sass (SCSS) и CSS позволяет упростить создание стилистического оформления страницы.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Главными преимуществами Sass (SCSS) перед CSS это прежде всего автоматическая кроссбраузерность при компиляции Sass (SCSS). Наличие вложенности в отличие от CSS.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Листинг представлен в приложении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В данной структуре используется внешнее подключение таблиц стилей через тег link, так как это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В таблицах стилей используются селекторы по классу, по идентификатору, а также селекторы потомков, псевдоклассы и псевдоэлементы.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Для разных частей шапки сайта использован CSS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 (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листинг 3.3)</w:t>
      </w:r>
    </w:p>
    <w:tbl>
      <w:tblPr>
        <w:tblStyle w:val="22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.header__container{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transition: transform 0.3s;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z-index: 10;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.header__wrapper{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font-family: "Arial Black";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align-items: center;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display: flex;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max-width: 1160px;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margin: 0 auto;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.header_fixed{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top: 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transform: translateY(0%);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position: fixed;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width: 100%;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z-index: 1000;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background-color: #131316;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.header__item{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font-size: 2.5vmin;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color: white;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margin-right: 10px;</w:t>
            </w:r>
          </w:p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  <w:lang w:val="en-US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  <w:lang w:val="en-US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color w:val="auto"/>
                <w:sz w:val="28"/>
                <w:szCs w:val="28"/>
                <w:highlight w:val="white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rtl w:val="0"/>
          <w:lang w:val="ru-RU"/>
        </w:rPr>
        <w:t xml:space="preserve">Листинг 3.3 </w:t>
      </w:r>
      <w:r>
        <w:rPr>
          <w:rFonts w:hint="default" w:ascii="Times New Roman" w:hAnsi="Times New Roman" w:cs="Times New Roman"/>
          <w:color w:val="auto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rtl w:val="0"/>
          <w:lang w:val="en-US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highlight w:val="white"/>
          <w:rtl w:val="0"/>
        </w:rPr>
        <w:t xml:space="preserve">Для footer использован </w:t>
      </w:r>
      <w:r>
        <w:rPr>
          <w:rFonts w:hint="default" w:ascii="Times New Roman" w:hAnsi="Times New Roman" w:cs="Times New Roman"/>
          <w:color w:val="auto"/>
          <w:sz w:val="28"/>
          <w:szCs w:val="28"/>
          <w:highlight w:val="white"/>
          <w:rtl w:val="0"/>
          <w:lang w:val="ru-RU"/>
        </w:rPr>
        <w:t xml:space="preserve">также </w:t>
      </w:r>
      <w:r>
        <w:rPr>
          <w:rFonts w:hint="default" w:ascii="Times New Roman" w:hAnsi="Times New Roman" w:cs="Times New Roman"/>
          <w:color w:val="auto"/>
          <w:sz w:val="28"/>
          <w:szCs w:val="28"/>
          <w:highlight w:val="white"/>
          <w:rtl w:val="0"/>
        </w:rPr>
        <w:t>css</w:t>
      </w:r>
      <w:r>
        <w:rPr>
          <w:rFonts w:hint="default" w:ascii="Times New Roman" w:hAnsi="Times New Roman" w:cs="Times New Roman"/>
          <w:color w:val="auto"/>
          <w:sz w:val="28"/>
          <w:szCs w:val="28"/>
          <w:highlight w:val="white"/>
          <w:rtl w:val="0"/>
          <w:lang w:val="ru-RU"/>
        </w:rPr>
        <w:t xml:space="preserve"> (листинг 3.4)</w:t>
      </w:r>
    </w:p>
    <w:tbl>
      <w:tblPr>
        <w:tblStyle w:val="25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input[type="text"], input[type="email"], input[type="tel"] 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width: 15%;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padding: 12px 20px;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margin: 8px 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box-sizing: border-box;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border: none;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border-bottom: 2px solid #4CAF50;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border-radius: 2vmin;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</w:p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.content__container__form{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background-color:rgba(74, 74, 114, 0.82);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min-height: 128px;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fill="FFFFFF"/>
              </w:rPr>
              <w:t xml:space="preserve">   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padding: 15px;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border-radius: 2vmin;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3.4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</w:rPr>
      </w:pPr>
      <w:bookmarkStart w:id="15" w:name="_lnxbz9" w:colFirst="0" w:colLast="0"/>
      <w:bookmarkEnd w:id="15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3.3 Использование стандартов XML (SVG)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создания логотипа сайта и иконок внутри него было принято использование SVG-формата. Этот формат позволяет картинкам сохранять свое качество, несмотря на размер экрана. 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</w:rPr>
        <w:t xml:space="preserve">Листинг предоставлен в приложении 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  <w:lang w:val="ru-RU"/>
        </w:rPr>
        <w:t>Г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</w:rPr>
        <w:t>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хранения информации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 курсах и отзывах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использовался XML.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Эти данные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удобно хранить отдельно в XML-документах. 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6" w:name="_35nkun2" w:colFirst="0" w:colLast="0"/>
      <w:bookmarkEnd w:id="16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3.4 Управление элементами DOM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Может подключаться как внутри самого HTML-документа, так и отдельным файлом.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данном проекте JavaScript был использован для реализации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динамичной шапки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слайдера для прокрутки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отзывов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модальных окон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 тд.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Код jQuery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(листинг 3.5)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использованный для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динамической шапки сайта выглядит следующим образом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</w:p>
    <w:tbl>
      <w:tblPr>
        <w:tblStyle w:val="28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$(document).ready(function()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header = $('.header__container');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headerHeight = header.height();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lastScrollTop = 0;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header.css('transition', 'transform 0.3s');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$('body').css('transition', 'padding-top 0.3s');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$(window).scroll(function()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windowHeight = $(window).height();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documentHeight = $(document).height();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scrollTop = $(this).scrollTop();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scrollPercent = (scrollTop / (documentHeight - windowHeight)) * 100;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if ((scrollTop &gt; lastScrollTop &amp;&amp; !header.hasClass('slide-up') )|| scrollPercent &gt; 96)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header.addClass('slide-up').css('transform', 'translateY(-' + headerHeight + 'px)');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$('body').css({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    'paddingTop': 0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});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} else if (scrollTop &lt;= lastScrollTop &amp;&amp; header.hasClass('slide-up'))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header.removeClass('slide-up').addClass('header_fixed').css('transform', 'translateY(0%)');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$('body').css({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    'paddingTop': headerHeight + 'px'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});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lastScrollTop = scrollTop;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3.5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динамический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Функция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подгружающая новые курсы на страницу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:</w:t>
      </w:r>
    </w:p>
    <w:tbl>
      <w:tblPr>
        <w:tblStyle w:val="29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function </w:t>
            </w:r>
            <w:r>
              <w:rPr>
                <w:rFonts w:hint="default" w:ascii="Courier New" w:hAnsi="Courier New" w:eastAsia="monospace" w:cs="Courier New"/>
                <w:i/>
                <w:iCs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loadCourses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(){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indexAccum = courseIndex + 3;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if(indexAccum &gt;= allCourses.length){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document.querySelector("#showOther").style.display = "none";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for (let i = 0; courseIndex &lt; indexAccum; courseIndex++)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hint="default" w:ascii="Courier New" w:hAnsi="Courier New" w:eastAsia="monospace" w:cs="Courier New"/>
                <w:i/>
                <w:iCs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createCourse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(allCourses[courseIndex].name, allCourses[courseIndex].price, allCourses[courseIndex].description, allCourses[courseIndex].image, courseIndex);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document.dispatchEvent(event);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</w:rPr>
              <w:t xml:space="preserve">    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Листинг 3.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6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функция подгрузки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добавляющий кнопкам функционал открытия модального окна с подробной информацией о курсе (листинг 3.7)</w:t>
      </w:r>
    </w:p>
    <w:tbl>
      <w:tblPr>
        <w:tblStyle w:val="30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Array.from(detailsBtns).forEach((btn) =&gt;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if(btn.onclick !== null) return;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btn.onclick = function()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detailsModal.style.display = "block";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fillDetails(allCourses[btn.data].name, allCourses[btn.data].description, allCourses[btn.data].image, allCourses[btn.data].price);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3.7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открытие модального окна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Код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сокрытия модальных окон представлен в листинге 3.8</w:t>
      </w:r>
    </w:p>
    <w:tbl>
      <w:tblPr>
        <w:tblStyle w:val="31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window.onclick = function(event)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 (event.target === detailsModal || event.target === libModal || event.target === authModal)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detailsModal.style.display = "none";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authModal.style.display = "none";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libModal.style.display = "none";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3.8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сокрытие модальных окон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7" w:name="_1ksv4uv" w:colFirst="0" w:colLast="0"/>
      <w:bookmarkEnd w:id="17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3.5 Выводы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На данном этапе была реализована структура на HTML, созданы таблицы стилей Sass/CSS.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right="-30" w:firstLine="0" w:firstLineChars="0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bookmarkStart w:id="18" w:name="_44sinio" w:colFirst="0" w:colLast="0"/>
      <w:bookmarkEnd w:id="18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Тестирование веб-сайта</w:t>
      </w:r>
      <w:bookmarkStart w:id="19" w:name="_2jxsxqh" w:colFirst="0" w:colLast="0"/>
      <w:bookmarkEnd w:id="19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 w:firstLine="420" w:firstLineChars="15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4.1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Адаптивный дизайн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3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3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Для адаптива данного проекта была выбрана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grid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вёрстка и медиа-запросы. Адаптив должен был быть сделан для компьютерной версии (1920px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768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),  телефона (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768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– 320px).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bookmarkStart w:id="20" w:name="_z337ya" w:colFirst="0" w:colLast="0"/>
      <w:bookmarkEnd w:id="20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4.2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Кроссбраузерность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Mozilla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Microsoft Edge. Пример корректной работы веб-сайта в различных браузерах представлен на рисунках 4.1 - 4.9.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8520" cy="3036570"/>
            <wp:effectExtent l="0" t="0" r="5080" b="1143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4.1 – Edge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начало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страниц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1610" cy="2690495"/>
            <wp:effectExtent l="0" t="0" r="11430" b="698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4.2 – Edge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625465" cy="1134110"/>
            <wp:effectExtent l="0" t="0" r="13335" b="889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Рисунок 4.3 – Edge Footer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134610" cy="2787015"/>
            <wp:effectExtent l="0" t="0" r="1270" b="1905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4.4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>Firefox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 начало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страниц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22875" cy="2834640"/>
            <wp:effectExtent l="0" t="0" r="4445" b="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4.5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Firefox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1283335"/>
            <wp:effectExtent l="0" t="0" r="7620" b="12065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ab/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4.6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Firefox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Footer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4.7 – Chrome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начало страницы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Рисунок 4.8 – Chrome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0900" cy="1274445"/>
            <wp:effectExtent l="0" t="0" r="12700" b="5715"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                    Рисунок 4.9 – Chrome Foote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>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sz w:val="28"/>
          <w:szCs w:val="28"/>
          <w:highlight w:val="white"/>
          <w:u w:val="none"/>
          <w:vertAlign w:val="baseline"/>
        </w:rPr>
      </w:pPr>
      <w:bookmarkStart w:id="21" w:name="_3j2qqm3" w:colFirst="0" w:colLast="0"/>
      <w:bookmarkEnd w:id="21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4.3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Руководство пользователя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50" w:beforeAutospacing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Образовательная платформа JAM, основной задачей которой является создание удобной и эффективной среды для онлайн-обучения. Платформа предлагает широкий спектр курсов, простую систему оплаты, возможности для обратной связи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Онлайн-платформа также может предоставлять студентам детальную информацию о курсах, включая программы, видео-лекции, характеристики курсов и отзывы других студентов, чтобы помочь им сделать осознанный выбор в пользу того или иного курса.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Таким образом, образовательный сайт JAM является ключевым инструментом для преподавателей и студентов, которые ищут удобный и быстрый способ преподавать и изучать новые навыки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В него входит отдельные разделы: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секция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О нас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,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отзывы, список весь курсов, библиотека персональных курсов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. Для того, чтобы было комфортно передвигаться по сайту в начале страницы есть горизонтальное меню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и фиксированная кнопка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, пользователю достаточно выбрать необходимый раздел и нажать на него.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Меню является динамичным, при прокрутке вниз оно скрывается, при прокрутке вверх плавно выплывает.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Так же, для создания более приятного интерфейса, все пункты меню были анимированы в стиле сайта. Рисунок 4.10 (а, б)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472940" cy="487680"/>
            <wp:effectExtent l="0" t="0" r="762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(а)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114800" cy="571500"/>
            <wp:effectExtent l="0" t="0" r="0" b="7620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(б)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4.10 (а, б)  анимация горизонтального меню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Далее следует слайдер с информацией. Пользователь может прокрутить его и заметить интерактивную и плавную анимацию. Рисунок 4.11(в, г).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29630" cy="1040130"/>
            <wp:effectExtent l="0" t="0" r="13970" b="1143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>(в)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250" cy="979805"/>
            <wp:effectExtent l="0" t="0" r="6350" b="10795"/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(г)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4.10 (в, г)  слайдер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отзывов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Раздел «Все курсы» посвящён списку всех актуальных курсов. Он состоит из блоков курсов.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2045335"/>
            <wp:effectExtent l="0" t="0" r="4445" b="12065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Рисунок 4.11 – Блоки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курсов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При наведении на кнопк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«Подробнее»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будет изменяться её цвет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и в незначительной степени размер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 Рисунок 4.12(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263140" cy="716280"/>
            <wp:effectExtent l="0" t="0" r="762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331720" cy="746760"/>
            <wp:effectExtent l="0" t="0" r="0" b="0"/>
            <wp:docPr id="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1890" w:firstLineChars="67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)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                            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2(д, е)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кнопки при наведении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leftChars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Кнопка «Записаться» оформлена аналогично.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   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нажатии на кнопку «Подробнее» появляется модальное окно с подробной информацией о курсе.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Рисунок 4.1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3.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214495" cy="2921635"/>
            <wp:effectExtent l="0" t="0" r="6985" b="4445"/>
            <wp:docPr id="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3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Модальное окно с подробностями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При нажатии на кнопку «Записаться» выбранный курс добавляется в библиотеку курсов пользователя, этот процесс сопровождается анимацией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 (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рисунок 4.14)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977640" cy="3782060"/>
            <wp:effectExtent l="0" t="0" r="0" b="12700"/>
            <wp:docPr id="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анимация «полёта»</w:t>
      </w:r>
      <w:bookmarkStart w:id="28" w:name="_GoBack"/>
      <w:bookmarkEnd w:id="28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картинки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Далее при нажатии на кнопку в нижнем правом углу открывается модальное окно библиотеки курсов (рисунок 4.15)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91075" cy="253873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5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библиотека курсов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В проекте реализована возможность оплаты курсов. Для этого сначала необходимо привязать карту. Нажав на кнопку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 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Привязать карту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откроется модальное окно (р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исунок 4.1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6)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55820" cy="275844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6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модальное окно привязки карты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Помимо этого реализована возможность сортировки курсов в библиотеке, таким образом можно показать все курсы, оплаченные или только не оплаченные.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4.4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Тестирование кода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30" w:rightChars="0"/>
        <w:jc w:val="both"/>
        <w:textAlignment w:val="auto"/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  Исходный код веб-сайта был провалидирован в онлайн сервисе </w:t>
      </w: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“Involta”</w:t>
      </w: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(рисунок 4.17)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30" w:rightChars="0"/>
        <w:jc w:val="center"/>
        <w:textAlignment w:val="auto"/>
      </w:pPr>
      <w:r>
        <w:drawing>
          <wp:inline distT="0" distB="0" distL="114300" distR="114300">
            <wp:extent cx="4036060" cy="1732915"/>
            <wp:effectExtent l="0" t="0" r="2540" b="444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7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валидация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js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sz w:val="28"/>
          <w:szCs w:val="28"/>
          <w:highlight w:val="white"/>
          <w:u w:val="none"/>
          <w:vertAlign w:val="baseline"/>
        </w:rPr>
      </w:pPr>
      <w:bookmarkStart w:id="22" w:name="_1y810tw" w:colFirst="0" w:colLast="0"/>
      <w:bookmarkEnd w:id="22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4.5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Выводы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  <w:bookmarkStart w:id="23" w:name="_4i7ojhp" w:colFirst="0" w:colLast="0"/>
      <w:bookmarkEnd w:id="23"/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u w:val="none"/>
        </w:rPr>
      </w:pP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u w:val="none"/>
          <w:rtl w:val="0"/>
        </w:rPr>
        <w:t>Заключение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заключение, сайт на тему образовательной платформы предназначен для предоставления образовательных курсов или услуг через интернет.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ходе выполнения данного курсового проекта был проведён обширный анализ и исследование онлайн-платформ с образовательными курсами. Были изучены основные принципы создания и функционирования таких платформ, а также рассмотрены актуальные тенденции в сфере онлайн-образования.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удобного разработки образовательного контента была использована среда разработки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в которой были установлены плагины для упрощения работы.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Перед созданием контента были изучены новые стандарты и методики обучения. Были прочитаны документации по использованию технологий, которые будут применяться на этапе разработки курсов.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процессе выполнения курсового проекта был разработан прототип образовательной платформы, который включает в себя основные функциональности и соответствует основным требованиям.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После создания всего образовательного контента последовало его тестирование, в ходе которого были выявлены некоторые недочёты, которые были исправлены в кратчайшие сроки.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Реализация важных элементов курса или же образовательных материалов были представлены в приложениях, которые дают общую информацию о проекте.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Если подытожить, то за этот курсовой были использованы как теоретические знания, так и практические навыки в области разработки образовательных программ, для выполнения всех поставленных задач.</w:t>
      </w:r>
      <w:bookmarkStart w:id="24" w:name="_Toc133826697"/>
      <w:bookmarkStart w:id="25" w:name="_Toc134821184"/>
      <w:bookmarkStart w:id="26" w:name="_Toc104239388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24"/>
      <w:bookmarkEnd w:id="25"/>
      <w:bookmarkEnd w:id="26"/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01.03.202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. Исчерпывающее руководство. [Электронный ресурс]. Режим доступа –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"https://webbooks.com.ua/?p=1048"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https://webbooks.com.ua/?p=1048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05.03.202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Новая большая книга CSS [Печатный ресурс]. Дата доступа 07.03.202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SCSS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"https://sass-scss.ru/guide/"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https://sass-scss.ru/guide/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10.03.202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://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10.03.202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"https://developer.mozilla.org/ru/docs/Learn/Tools_and_testing/Cross_browser_testing/Introduction"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1"/>
          <w:rFonts w:hint="default"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11"/>
          <w:rFonts w:hint="default"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11"/>
          <w:rFonts w:hint="default"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11"/>
          <w:rFonts w:hint="default"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Дата обращения: 01.05.202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Style w:val="11"/>
          <w:rFonts w:hint="default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Github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проекта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[Электронный ресурс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]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instrText xml:space="preserve"> HYPERLINK "https://github.com/rattledev/bstu-course1" </w:instrTex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separate"/>
      </w:r>
      <w:r>
        <w:rPr>
          <w:rStyle w:val="11"/>
          <w:rFonts w:hint="default" w:ascii="Times New Roman" w:hAnsi="Times New Roman"/>
          <w:sz w:val="28"/>
          <w:szCs w:val="28"/>
          <w:highlight w:val="white"/>
          <w:rtl w:val="0"/>
          <w:lang w:val="ru-RU"/>
        </w:rPr>
        <w:t>https://github.com/rattledev/bstu-course</w: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end"/>
      </w:r>
      <w:r>
        <w:rPr>
          <w:rFonts w:hint="default" w:ascii="Times New Roman" w:hAnsi="Times New Roman"/>
          <w:sz w:val="28"/>
          <w:szCs w:val="28"/>
          <w:highlight w:val="white"/>
          <w:lang w:val="en-US"/>
        </w:rPr>
        <w:t>1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1" w:firstLineChars="125"/>
        <w:jc w:val="center"/>
        <w:textAlignment w:val="auto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27" w:name="_Toc134821185"/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А</w:t>
      </w:r>
      <w:bookmarkEnd w:id="27"/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en-US" w:eastAsia="zh-CN" w:bidi="ar"/>
        </w:rPr>
        <w:t>Макет структуры веб-сайта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417820" cy="5920740"/>
            <wp:effectExtent l="0" t="0" r="7620" b="762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592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1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Главный вид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1740535" cy="8072755"/>
            <wp:effectExtent l="0" t="0" r="12065" b="4445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807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2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Мобильный вид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888230" cy="4723765"/>
            <wp:effectExtent l="0" t="0" r="3810" b="63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3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Библиотека курсов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44440" cy="2560320"/>
            <wp:effectExtent l="0" t="0" r="0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4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Форма привязки карты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/>
        <w:keepLines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1" w:firstLineChars="125"/>
        <w:jc w:val="center"/>
        <w:textAlignment w:val="auto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ru-RU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en-US" w:eastAsia="zh-CN" w:bidi="ar"/>
        </w:rPr>
        <w:t xml:space="preserve">HTML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ru-RU" w:eastAsia="zh-CN" w:bidi="ar"/>
        </w:rPr>
        <w:t>документа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right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tbl>
      <w:tblPr>
        <w:tblStyle w:val="29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&lt;div id="libModal" class="personalModal"&gt;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class="personal-content"&gt;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&lt;span class="close" &gt;&amp;times;&lt;/span&gt;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&lt;h2&gt;Список ваших курсов&lt;/h2&gt;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&lt;button onclick="pay()" class="payForCoursesButton"&gt;Оплатить 00 руб&lt;/button&gt;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&lt;button id="cardLinkBtn" class="payForCoursesButton" onclick="openCard()"&gt; Привязать карту&lt;/button&gt;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&lt;label&gt;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&lt;select class="payForCoursesButton" onchange="displayFiltredCourses(this)"&gt;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&lt;option&gt;Все&lt;/option&gt;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&lt;option&gt;Оплаченные&lt;/option&gt;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&lt;option&gt;Не оплаченные&lt;/option&gt;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&lt;/select&gt;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&lt;/label&gt;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&lt;button class="payForCoursesButton" onclick="clearAll()" style="width: 90px; margin: 5px"&gt; Очистить&lt;/button&gt;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&lt;div id = "lib-courses-root"&gt;&lt;/div&gt;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&lt;div id="myModal" class="modal"&gt;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class="modal-content"&gt;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&lt;span class="close"&gt;&amp;times;&lt;/span&gt;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&lt;h1&gt;Подробнее о курсе&lt;/h1&gt;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&lt;div id = "courseDetails"&gt;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&lt;div id="cardModal" class="modal"&gt;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class="modal-content"&gt;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&lt;span class="close" id = "closeCard"&gt;&amp;times;&lt;/span&gt;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&lt;form id="cardForm"&gt;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&lt;label for="cardNumber"&gt;Номер карты:&lt;/label&gt;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&lt;input type="text" id="cardNumber" name="cardNumber" pattern="\d{16}" required&gt;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&lt;br&gt;&lt;br&gt;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&lt;label for="cardName"&gt;Имя на карте:&lt;/label&gt;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&lt;input type="text" id="cardName" name="cardName" required&gt;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&lt;br&gt;&lt;br&gt;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&lt;input id="cardLink" type="submit" value="Привязать карту"&gt;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&lt;/form&gt;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&lt;div id="successModal" class="sucModal"&gt;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class="notify-content"&gt;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&lt;p class="notifyText"&gt;Спасибо! Мы с вами обязательно свяжемся!&lt;/p&gt;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&lt;/div&gt;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    </w:t>
            </w:r>
          </w:p>
        </w:tc>
      </w:tr>
    </w:tbl>
    <w:p>
      <w:pPr>
        <w:pageBreakBefore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Листинг 1 – Реализация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модальных окон</w:t>
      </w:r>
    </w:p>
    <w:p>
      <w:pPr>
        <w:pageBreakBefore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&lt;header class = "header__container"&gt;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class="header__inner"&gt;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&lt;div class = "header__wrapper"&gt;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&lt;div class="menu-toggle" id="mobile-menu"&gt;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&lt;nav class = "header__items-container"&gt;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&lt;ul&gt;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 &lt;li&gt;&lt;a class = "header__item" href="#all-courses"&gt;Все курсы&lt;/a&gt;&lt;/li&gt;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 &lt;li&gt;&lt;a class = "header__item" href = "#review"&gt;Отзывы&lt;/a&gt;&lt;/li&gt;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&lt;li&gt;&lt;a class = "header__item" href="#about-us"&gt;О нас&lt;/a&gt;&lt;/li&gt;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&lt;/ul&gt;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&lt;/nav&gt;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&lt;div class="breadcams"&gt;&lt;/div&gt;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&lt;nav class = "mobileNav"&gt;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&lt;ul&gt;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&lt;li&gt;&lt;a class = "header__item-mobile" href="#all-courses"&gt;Все курсы&lt;/a&gt;&lt;/li&gt;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&lt;li&gt;&lt;a class = "header__item-mobile" href = "#review"&gt;Отзывы&lt;/a&gt;&lt;/li&gt;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&lt;li&gt;&lt;a class = "header__item-mobile" href="#about-us"&gt;О нас&lt;/a&gt;&lt;/li&gt;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&lt;/ul&gt;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&lt;/nav&gt;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&lt;/header&gt;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>2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 – Реализация верхнего колонтитула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&lt;footer&gt;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&lt;div class="breadcams"&gt;&lt;/div&gt;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&lt;br&gt;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&lt;form class="content__container__form"&gt;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&lt;h1 &gt;Нужна помощь?&lt;/h1&gt;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&lt;p&gt;Если вы хотите больше узнать или не знаете, какую программу обучения выбрать, оставьте заявку — и мы перезвоним&lt;/p&gt;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&lt;input id="nameInp" type="text" placeholder="ИМЯ"&gt;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&lt;input id="emailInp" type="email" placeholder="EMAIL"&gt;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&lt;input id="telInp" type="tel" placeholder="+375(xx)xxxxxxx"&gt;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&lt;input type="submit" value="ОТПРАВИТЬ" 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 id="warningModal" aria-live="polite"&gt;&lt;/p&gt;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&lt;/form&gt;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&lt;div class="contact-information"&gt;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&lt;p style="width: 50%"&gt;ООО «JAM», УНП 193253177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 222012, Республика Беларусь, г. Минск, ул. Бобруйская 25, пом.314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 Свидетельство о государственной регистрации №193454177 от 06.08.2020 выдано Минским горисполкомом&lt;/p&gt;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&lt;/div&gt;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&lt;/footer&gt;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&lt;div id="warnCourseModal" class="warnCourseModal"&gt;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&lt;div class="warn-content"&gt;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 class="notifyText"&gt;Этот курс уже есть в вашем списке курсов!&lt;/p&gt;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&lt;/div&gt;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>3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 – Реализация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 xml:space="preserve">нижнего 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>колонтитула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1" w:firstLineChars="125"/>
        <w:jc w:val="center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1" w:firstLineChars="125"/>
        <w:jc w:val="center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.button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padding: 16px 42px;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border-radius: 3px;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box-shadow: 0 0 12px -2px rgba(0, 0, 0, 0.5);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line-height: 1.25;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background: #3b3b3b;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text-decoration: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font-size: 16px;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letter-spacing: 0.08em;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text-transform: uppercase;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position: relative;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transition: background-color 0.6s ease;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overflow: hidden;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&amp;:after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content: "";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position: absolute;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width: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height: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top: 50%;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left: 50%;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top: var(--mouse-y);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left: var(--mouse-x);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transform-style: flat;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transform: translate3d(-50%, -50%, 0);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background: rgba(255, 255, 255, 0.1);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border-radius: 100%;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transition: width 0.3s ease, height 0.3s ease;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&amp;:focus,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background: #242424;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&amp;:active:after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width: 300px;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height: 300px;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.hvr-sink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background-color: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padding: 5px;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border-radius: 5px;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transition: .2s linear;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box-shadow: 0 0 0 1px #4d4d5d, 0 0 0 2px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.buyCourseBtn, .moreBtn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padding: 12px;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font-family: Graphik, Tahoma, sans-serif;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color: #bebebe;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background-color: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border-radius: 10px;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transform: scale(1.03);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background-color: rgba(74, 74, 114, 0.82);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a &gt; input[type="button"], input[type="submit"]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background-color: #4CAF50;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padding: 14px 20px;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margin: 8px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cursor: pointer;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width: 15%;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border-radius: 2vmin;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4 – Реализация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стилей кнопок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SCSS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.header__container{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transition: transform 0.3s;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z-index: 10000000000;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.header__wrapper{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font-family: "Arial Black";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display: flex;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max-width: 1160px;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0 auto;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.header_fixed{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top: 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transform: translateY(0%);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position: fixed;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width: 100%;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z-index: 1000;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background-color: #131316;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font-size: 2.5vmin;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white;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margin-right: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margin-left: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.header__item:hover{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#4a4a72d1;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.header__items-container{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display: inline-flex;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.header__items-container &gt; ul{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display: flex;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list-style-type: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.header__logo{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rgba(74, 74, 114, 0.82);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max-width: 50px;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20px 40px 20px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.header__sign-button{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position: fixed;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bottom: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right: 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z-index: 100;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font-size: 2vmin;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black;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background-color: #4d4d5d;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border: 3px solid #3e3e4b;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border-radius: 32px;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padding: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.header__sign-button &gt; img{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width: 64px;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height: 64px;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filter: invert(100%);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.header__sign-button:hover{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deepskyblue;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box-shadow: 0px 5px 10px 0px rgba(255, 255, 255, 0.1);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@media screen and (max-width: 768px){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.header__items-container{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display: none;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.menu-toggle 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display: block;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.mobileNav{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display: block;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@media screen and (min-width: 768px){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.menu-toggle 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display: none;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.mobileNav{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display: none;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.menu-toggle 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cursor: pointer;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align-self: flex-end;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.menu-toggle .bar 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background-color: rgb(64, 64, 97);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display: block;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width: 25px;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height: 3px;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5px auto;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-webkit-transition: all 0.3s ease-in-out;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transition: all 0.3s ease-in-out;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.header__item-mobile{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width: 100%;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auto;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text-align: center;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font-family: "Arial Black";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font-size: 20px;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</w:p>
        </w:tc>
      </w:tr>
    </w:tbl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5 – Реализация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стилей верхнего 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>колонтитула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CSS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Г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Листинг XML-файлов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&lt;reviews&gt;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&lt;name&gt;Белодед Николай&lt;/name&gt;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&lt;text&gt;Отличные курсы, много полезной информации. Рекомендую!&lt;/text&gt;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&lt;img&gt;../assets/images/beloded.jpg&lt;/img&gt;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&lt;name&gt;Бандана Иван&lt;/name&gt;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&lt;text&gt;Очень понравилось обучение, все доступно и понятно. Спасибо!&lt;/text&gt;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&lt;img&gt;../assets/images/van.jpg&lt;/img&gt;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&lt;name&gt;Уласевич Николай&lt;/name&gt;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&lt;text&gt;Курсы помогли мне разобраться в сложных темах. Большое спасибо!&lt;/text&gt;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&lt;img&gt;../assets/images/Уласевич.jpg&lt;/img&gt;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&lt;name&gt;Том Йорк&lt;/name&gt;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&lt;text&gt;Отличные курсы, помогли мне развить свои навыки. Спасибо!&lt;/text&gt;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&lt;img&gt;../assets/images/tom.jpg&lt;/img&gt;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&lt;name&gt;Балцевич Павел&lt;/name&gt;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&lt;text&gt;Интересные задания и понятные объяснения. Рекомендую начинающим!&lt;/text&gt;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&lt;img&gt;../assets/images/paul.jpg&lt;/img&gt;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&lt;name&gt;Барковский Евгений&lt;/name&gt;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&lt;text&gt;Курсы помогли мне справиться с трудными задачами. Очень довольна результатом!&lt;/text&gt;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&lt;img&gt;../assets/images/barkovsky.png&lt;/img&gt;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&lt;name&gt;Иванов Савелий&lt;/name&gt;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&lt;text&gt;Отличный формат обучения, удобно и эффективно. Рекомендую!&lt;/text&gt;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&lt;img&gt;../assets/images/gay.jpg&lt;/img&gt;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&lt;name&gt;Кабачкович Евгений&lt;/name&gt;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&lt;text&gt;Верните деньги!&lt;/text&gt;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&lt;img&gt;../assets/images/zhenok.jpg&lt;/img&gt;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&lt;/reviews&gt;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6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Отзывы в формате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24" w:type="dxa"/>
        <w:tblInd w:w="-7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>&lt;courses&gt;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&lt;name&gt;Основы программирования&lt;/name&gt;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&lt;description&gt;Изучите основы программирования с этим вводным курсом&lt;/description&gt;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&lt;price&gt;12&lt;/price&gt;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&lt;image&gt;./assets/images/test.webp&lt;/image&gt;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&lt;name&gt;Data Science&lt;/name&gt;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&lt;description&gt;Исследуйте мир науки о данных с этим фундаментальным курсом&lt;/description&gt;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&lt;price&gt;23&lt;/price&gt;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&lt;image&gt;./assets/images/2.webp&lt;/image&gt;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&lt;name&gt;Интенсивный веб-разработчик&lt;/name&gt;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&lt;description&gt;Овладейте навыками веб-разработки в этом интенсивном буткемпе&lt;/description&gt;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&lt;price&gt;20&lt;/price&gt;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&lt;image&gt;./assets/images/4.webp&lt;/image&gt;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&lt;name&gt;Цифровой маркетинг&lt;/name&gt;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&lt;description&gt;Откройте ключевые стратегии цифрового маркетинга в этом курсе&lt;/description&gt;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&lt;price&gt;31&lt;/price&gt;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&lt;image&gt;./assets/images/5.webp&lt;/image&gt;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&lt;name&gt;Графический дизайн&lt;/name&gt;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&lt;description&gt;Начните изучать графический дизайн в этом курсе для начинающих&lt;/description&gt;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&lt;price&gt;15&lt;/price&gt;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&lt;image&gt;./assets/images/7.webp&lt;/image&gt;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>&lt;name&gt;Мастер-класс по фотографии&lt;/name&gt;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&lt;description&gt;Изучите техники фотографии от экспертов в этом комплексном курсе&lt;/description&gt;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&lt;price&gt;25&lt;/price&gt;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&lt;image&gt;./assets/images/8.webp&lt;/image&gt;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&lt;name&gt;Разработка мобильных приложений&lt;/name&gt;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&lt;description&gt;Создайте свои собственные мобильные приложения в этом практическом курсе&lt;/description&gt;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&lt;price&gt;17&lt;/price&gt;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&lt;image&gt;./assets/images/10.webp&lt;/image&gt;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&lt;name&gt;Маркетинг&lt;/name&gt;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&lt;description&gt;Научитесь создавать эффективные кампании в социальных сетях в этом курсе&lt;/description&gt;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&lt;price&gt;23&lt;/price&gt;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&lt;image&gt;./assets/images/6.webp&lt;/image&gt;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&lt;name&gt;Основы машинного обучения&lt;/name&gt;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&lt;description&gt;Погрузитесь в мир машинного обучения с этим фундаментальным курсом&lt;/description&gt;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&lt;price&gt;18&lt;/price&gt;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&lt;image&gt;./assets/images/12.webp&lt;/image&gt;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&lt;name&gt;Видеомонтаж&lt;/name&gt;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&lt;description&gt;Овладейте техникой видеомонтажа с этим практическим мастер-классом&lt;/description&gt;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&lt;price&gt;23&lt;/price&gt;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&lt;image&gt;./assets/images/3.webp&lt;/image&gt;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&lt;name&gt;Принципы UI/UX&lt;/name&gt;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&lt;description&gt;Откройте принципы дизайна пользовательского интерфейса и опыта пользователя в этом курсе&lt;/description&gt;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&lt;price&gt;10&lt;/price&gt;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&lt;image&gt;./assets/images/9.webp&lt;/image&gt;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&lt;name&gt;Основы кибербезопасности&lt;/name&gt;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&lt;description&gt;Научитесь защищать цифровые активы с помощью этого курса по кибербезопасности&lt;/description&gt;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&lt;price&gt;32&lt;/price&gt;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&lt;image&gt;./assets/images/11.webp&lt;/image&gt;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&lt;/courses&gt;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7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Курсы в формате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Д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 xml:space="preserve">  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   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Листинг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SVG</w:t>
      </w: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1" w:firstLineChars="125"/>
        <w:jc w:val="both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&lt;svg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width="98"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height="52"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viewBox="0 0 52.916665 39.687499"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version="1.1"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id="svg1"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inkscape:version="1.3.2 (091e20e, 2023-11-25, custom)"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sodipodi:docname="рисунок.svg"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xmlns:inkscape="http://www.inkscape.org/namespaces/inkscape"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xmlns:sodipodi="http://sodipodi.sourceforge.net/DTD/sodipodi-0.dtd"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xmlns="http://www.w3.org/2000/svg"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xmlns:svg="http://www.w3.org/2000/svg"&gt;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&lt;sodipodi:namedview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id="namedview1"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pagecolor="#ffffff"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bordercolor="#000000"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borderopacity="0.25"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inkscape:showpageshadow="2"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inkscape:pageopacity="0.0"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inkscape:pagecheckerboard="0"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inkscape:deskcolor="#d1d1d1"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inkscape:document-units="mm"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inkscape:zoom="1.4142136"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inkscape:cx="164.04877"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inkscape:cy="73.892659"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inkscape:window-width="1920"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inkscape:window-height="1013"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inkscape:window-x="-9"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inkscape:window-y="-9"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inkscape:window-maximized="1"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inkscape:current-layer="layer1" /&gt;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&lt;defs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id="defs1"&gt;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&lt;rect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x="266.23611"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y="482.05627"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width="97.355003"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height="62.337002"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id="rect2" /&gt;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&lt;/defs&gt;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&lt;g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inkscape:label="Слой 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inkscape:groupmode="layer"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id="layer1"&gt;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&lt;rect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style="fill:#4a4a72d1;fill-opacity:1;stroke-width:0.580615"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id="rect1"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width="36.833881"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height="32.719151"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x="2.1860006"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y="3.1263616" /&gt;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&lt;text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xml:space="preserve"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transform="matrix(0.58853828,0,0,0.57279849,-153.91949,-264.03253)"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id="text1"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style="font-size:42.6667px;white-space:pre;shape-inside:url(#rect2);display:inline;fill:#ffffff;fill-opacity:1"&gt;&lt;tspan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x="266.23633"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y="520.98276"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id="tspan1"&gt;JAM&lt;/tspan&gt;&lt;/text&gt;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&lt;/g&gt;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&lt;/svg&gt;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8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логотип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SVG</w:t>
      </w: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>Приложение E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Листинг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JavaScript</w:t>
      </w: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ocument.addEventListener('DOMContentLoaded', (event)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fetch('courses.xml')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.then(response =&gt; response.text())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.then(data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xmlData = data;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parser = new DOMParser();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xmlDoc = parser.parseFromString(xmlData, "text/xml");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courses = xmlDoc.getElementsByTagName("course");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for (let i = 0; i &lt; courses.length; i++)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course =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name: courses[i].getElementsByTagName("name")[0].childNodes[0].nodeValue,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description: courses[i].getElementsByTagName("description")[0].childNodes[0].nodeValue,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price: parseInt(courses[i].getElementsByTagName("price")[0].childNodes[0].nodeValue),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image: courses[i].getElementsByTagName("image")[0].childNodes[0].nodeValue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allCourses.push(course);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loadCourses();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.catch(error =&gt; console.error("Ошибка при загрузке файла: ", error))});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9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полученние данных из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function showWarningsModal()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const warnModal = document.querySelector('.warnCourseModal'); // Используйте . для класса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const warnContent = document.querySelector('.warn-content');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setTimeout(()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warnModal.style.opacity = '1';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warnContent.style.transform = 'translateX(-50%) translateY(100%)';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setTimeout(()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    warnModal.style.opacity = '0';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    warnContent.style.transform = 'translateX(-50%) translateY(0)'; 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}, 2000);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}, 100);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10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вызов уведомления об ошибке</w:t>
      </w: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sectPr>
      <w:footerReference r:id="rId6" w:type="default"/>
      <w:pgSz w:w="11906" w:h="16838"/>
      <w:pgMar w:top="1134" w:right="850" w:bottom="1134" w:left="1701" w:header="708" w:footer="708" w:gutter="0"/>
      <w:pgNumType w:start="2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toony_loons_ru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oony_loons_rus">
    <w:panose1 w:val="02000500000000000000"/>
    <w:charset w:val="00"/>
    <w:family w:val="auto"/>
    <w:pitch w:val="default"/>
    <w:sig w:usb0="800000A7" w:usb1="5000004A" w:usb2="00000000" w:usb3="00000000" w:csb0="20000111" w:csb1="41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IGsbUAhAgAA&#10;YA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zSVju0AAAAAUBAAAP&#10;AAAAAAAAAAEAIAAAACIAAABkcnMvZG93bnJldi54bWxQSwECFAAUAAAACACHTuJAqA7vqCACAABg&#10;BAAADgAAAAAAAAABACAAAAAfAQAAZHJzL2Uyb0RvYy54bWxQSwUGAAAAAAYABgBZAQAAs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BPb5HwIgIA&#10;AGA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3"/>
          <w:tabs>
            <w:tab w:val="center" w:pos="4677"/>
            <w:tab w:val="right" w:pos="9355"/>
            <w:tab w:val="clear" w:pos="4153"/>
            <w:tab w:val="clear" w:pos="8306"/>
          </w:tabs>
          <w:jc w:val="right"/>
          <w:rPr>
            <w:rFonts w:ascii="Times New Roman" w:hAnsi="Times New Roman" w:cs="Times New Roman"/>
            <w:sz w:val="24"/>
            <w:szCs w:val="24"/>
          </w:rPr>
        </w:pPr>
      </w:p>
    </w:sdtContent>
  </w:sdt>
  <w:p>
    <w:pPr>
      <w:pStyle w:val="13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0"/>
  <w:displayVerticalDrawingGridEvery w:val="2"/>
  <w:compat>
    <w:balanceSingleByteDoubleByteWidth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2B30B05"/>
    <w:rsid w:val="051E72FC"/>
    <w:rsid w:val="07994DE2"/>
    <w:rsid w:val="09AF5A5A"/>
    <w:rsid w:val="0A681221"/>
    <w:rsid w:val="0C745424"/>
    <w:rsid w:val="0C813F4E"/>
    <w:rsid w:val="0CF7024C"/>
    <w:rsid w:val="0EDD1EAA"/>
    <w:rsid w:val="136F7127"/>
    <w:rsid w:val="18FF6E62"/>
    <w:rsid w:val="19360FEA"/>
    <w:rsid w:val="1B4545CD"/>
    <w:rsid w:val="21861DB5"/>
    <w:rsid w:val="234E4ECC"/>
    <w:rsid w:val="25CD1194"/>
    <w:rsid w:val="25E66AFB"/>
    <w:rsid w:val="2CEA3D47"/>
    <w:rsid w:val="301C445C"/>
    <w:rsid w:val="30C11367"/>
    <w:rsid w:val="33587C88"/>
    <w:rsid w:val="346A4676"/>
    <w:rsid w:val="36DD62FE"/>
    <w:rsid w:val="3757316F"/>
    <w:rsid w:val="396246B4"/>
    <w:rsid w:val="3F1241D7"/>
    <w:rsid w:val="40C43051"/>
    <w:rsid w:val="4626135A"/>
    <w:rsid w:val="46B4126E"/>
    <w:rsid w:val="4CAD0701"/>
    <w:rsid w:val="4CD60F91"/>
    <w:rsid w:val="4D803B4B"/>
    <w:rsid w:val="532E5804"/>
    <w:rsid w:val="55A40212"/>
    <w:rsid w:val="55E419BF"/>
    <w:rsid w:val="56745CFC"/>
    <w:rsid w:val="5A8326E8"/>
    <w:rsid w:val="5CAB2299"/>
    <w:rsid w:val="60755F40"/>
    <w:rsid w:val="61C21F70"/>
    <w:rsid w:val="639655F3"/>
    <w:rsid w:val="659D5AC4"/>
    <w:rsid w:val="66B76211"/>
    <w:rsid w:val="6FC96806"/>
    <w:rsid w:val="753C36D7"/>
    <w:rsid w:val="75B83E7E"/>
    <w:rsid w:val="773B78A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ind w:firstLine="425"/>
      <w:jc w:val="both"/>
    </w:pPr>
    <w:rPr>
      <w:rFonts w:asciiTheme="minorHAnsi" w:hAnsiTheme="minorHAnsi" w:eastAsiaTheme="minorEastAsia" w:cstheme="minorBidi"/>
      <w:sz w:val="28"/>
      <w:szCs w:val="28"/>
      <w:lang w:val="ru-RU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/>
    </w:pPr>
    <w:rPr>
      <w:rFonts w:ascii="Calibri" w:hAnsi="Calibri" w:eastAsia="Calibri" w:cs="Calibri"/>
      <w:color w:val="2F5496"/>
      <w:sz w:val="32"/>
      <w:szCs w:val="3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40"/>
    </w:pPr>
    <w:rPr>
      <w:rFonts w:ascii="Calibri" w:hAnsi="Calibri" w:eastAsia="Calibri" w:cs="Calibri"/>
      <w:color w:val="2F5496"/>
      <w:sz w:val="26"/>
      <w:szCs w:val="2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unhideWhenUsed/>
    <w:qFormat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styleId="11">
    <w:name w:val="FollowedHyperlink"/>
    <w:basedOn w:val="8"/>
    <w:uiPriority w:val="0"/>
    <w:rPr>
      <w:color w:val="800080"/>
      <w:u w:val="single"/>
    </w:r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4">
    <w:name w:val="HTML Preformatted"/>
    <w:link w:val="32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5">
    <w:name w:val="Hyperlink"/>
    <w:basedOn w:val="8"/>
    <w:unhideWhenUsed/>
    <w:qFormat/>
    <w:uiPriority w:val="99"/>
    <w:rPr>
      <w:color w:val="0000FF"/>
      <w:u w:val="single"/>
    </w:rPr>
  </w:style>
  <w:style w:type="paragraph" w:styleId="16">
    <w:name w:val="Normal (Web)"/>
    <w:link w:val="33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7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8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9">
    <w:name w:val="Table Normal1"/>
    <w:qFormat/>
    <w:uiPriority w:val="0"/>
  </w:style>
  <w:style w:type="table" w:customStyle="1" w:styleId="20">
    <w:name w:val="_Style 10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1">
    <w:name w:val="_Style 11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2">
    <w:name w:val="_Style 12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3">
    <w:name w:val="_Style 13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4">
    <w:name w:val="_Style 14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5">
    <w:name w:val="_Style 15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6">
    <w:name w:val="_Style 16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7">
    <w:name w:val="_Style 17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8">
    <w:name w:val="_Style 18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9">
    <w:name w:val="_Style 19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0">
    <w:name w:val="_Style 20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1">
    <w:name w:val="_Style 21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2">
    <w:name w:val="HTML Preformatted Char"/>
    <w:link w:val="14"/>
    <w:uiPriority w:val="0"/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customStyle="1" w:styleId="33">
    <w:name w:val="Normal (Web) Char"/>
    <w:link w:val="16"/>
    <w:uiPriority w:val="0"/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50</Pages>
  <Lines>1</Lines>
  <Paragraphs>1</Paragraphs>
  <TotalTime>29</TotalTime>
  <ScaleCrop>false</ScaleCrop>
  <LinksUpToDate>false</LinksUpToDate>
  <Application>WPS Office_12.2.0.16909_F1E327BC-269C-435d-A152-05C5408002CA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2024-05-07T21:20:00Z</dcterms:created>
  <dc:creator>sanyu</dc:creator>
  <cp:lastModifiedBy>sanyu</cp:lastModifiedBy>
  <dcterms:modified xsi:type="dcterms:W3CDTF">2024-05-15T11:56:24Z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CBDA9B6629524853BBF53DB8D8921B16_13</vt:lpwstr>
  </property>
</Properties>
</file>